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黑体" w:hAnsi="黑体" w:eastAsia="黑体" w:cs="黑体"/>
          <w:color w:val="000000"/>
          <w:sz w:val="32"/>
          <w:szCs w:val="32"/>
          <w:u w:val="none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u w:val="none"/>
          <w:lang w:eastAsia="zh-CN"/>
        </w:rPr>
        <w:t>附件：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rPr>
          <w:rFonts w:hint="eastAsia"/>
          <w:color w:val="000000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方正小标宋简体" w:hAnsi="黑体" w:eastAsia="方正小标宋简体" w:cs="黑体"/>
          <w:color w:val="000000"/>
          <w:sz w:val="44"/>
          <w:szCs w:val="44"/>
          <w:u w:val="none"/>
          <w:lang w:eastAsia="zh-CN"/>
        </w:rPr>
      </w:pPr>
      <w:bookmarkStart w:id="0" w:name="_GoBack"/>
      <w:r>
        <w:rPr>
          <w:rFonts w:hint="eastAsia" w:ascii="方正小标宋简体" w:hAnsi="黑体" w:eastAsia="方正小标宋简体" w:cs="黑体"/>
          <w:color w:val="000000"/>
          <w:sz w:val="44"/>
          <w:szCs w:val="44"/>
          <w:u w:val="none"/>
        </w:rPr>
        <w:t>安泽县</w:t>
      </w:r>
      <w:r>
        <w:rPr>
          <w:rFonts w:hint="eastAsia" w:ascii="方正小标宋简体" w:hAnsi="黑体" w:eastAsia="方正小标宋简体" w:cs="黑体"/>
          <w:color w:val="000000"/>
          <w:sz w:val="44"/>
          <w:szCs w:val="44"/>
          <w:u w:val="none"/>
          <w:lang w:val="en-US" w:eastAsia="zh-CN"/>
        </w:rPr>
        <w:t>2022年</w:t>
      </w:r>
      <w:r>
        <w:rPr>
          <w:rFonts w:hint="eastAsia" w:ascii="方正小标宋简体" w:hAnsi="黑体" w:eastAsia="方正小标宋简体" w:cs="黑体"/>
          <w:color w:val="000000"/>
          <w:sz w:val="44"/>
          <w:szCs w:val="44"/>
          <w:u w:val="none"/>
        </w:rPr>
        <w:t>清洁取暖</w:t>
      </w:r>
      <w:r>
        <w:rPr>
          <w:rFonts w:hint="eastAsia" w:ascii="方正小标宋简体" w:hAnsi="黑体" w:eastAsia="方正小标宋简体" w:cs="黑体"/>
          <w:color w:val="000000"/>
          <w:sz w:val="44"/>
          <w:szCs w:val="44"/>
          <w:u w:val="none"/>
          <w:lang w:val="en-US" w:eastAsia="zh-CN"/>
        </w:rPr>
        <w:t>工作</w:t>
      </w:r>
      <w:r>
        <w:rPr>
          <w:rFonts w:hint="eastAsia" w:ascii="方正小标宋简体" w:hAnsi="黑体" w:eastAsia="方正小标宋简体" w:cs="黑体"/>
          <w:color w:val="000000"/>
          <w:sz w:val="44"/>
          <w:szCs w:val="44"/>
          <w:u w:val="none"/>
        </w:rPr>
        <w:t>领导</w:t>
      </w:r>
      <w:r>
        <w:rPr>
          <w:rFonts w:hint="eastAsia" w:ascii="方正小标宋简体" w:hAnsi="黑体" w:eastAsia="方正小标宋简体" w:cs="黑体"/>
          <w:color w:val="000000"/>
          <w:sz w:val="44"/>
          <w:szCs w:val="44"/>
          <w:u w:val="none"/>
          <w:lang w:val="en-US" w:eastAsia="zh-CN"/>
        </w:rPr>
        <w:t>小</w:t>
      </w:r>
      <w:r>
        <w:rPr>
          <w:rFonts w:hint="eastAsia" w:ascii="方正小标宋简体" w:hAnsi="黑体" w:eastAsia="方正小标宋简体" w:cs="黑体"/>
          <w:color w:val="000000"/>
          <w:sz w:val="44"/>
          <w:szCs w:val="44"/>
          <w:u w:val="none"/>
        </w:rPr>
        <w:t>组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color w:val="000000"/>
          <w:w w:val="10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eastAsia="zh-CN"/>
        </w:rPr>
        <w:t>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进一步推进全县清洁取暖工作，经县政府研究，决定成立安泽县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清洁取暖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工作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领导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小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w w:val="100"/>
          <w:sz w:val="32"/>
          <w:szCs w:val="32"/>
          <w:u w:val="none"/>
          <w:lang w:val="en-US" w:eastAsia="zh-CN"/>
        </w:rPr>
        <w:t>负责统筹清洁取暖改造工作的组织实施，定期召开会议，研究解决工作过程中遇到的问题。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领导组成员名单如下：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：王向辉   县委常委、政府副县长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920" w:firstLineChars="600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伊  宁   县委常委、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政府副县长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副组长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 xml:space="preserve">郝  瑞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县政府办公室主任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920" w:firstLineChars="6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王  芳   县发展和改革局局长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成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宋建国   县纪委副书记、监委副主任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1920" w:firstLineChars="600"/>
        <w:textAlignment w:val="auto"/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  <w:t>罗艳丽   县审计局局长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920" w:firstLineChars="600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雷  军   县住房和城乡建设管理局局长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920" w:firstLineChars="6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 xml:space="preserve">王建华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eastAsia="zh-CN"/>
        </w:rPr>
        <w:t>市生态环境局安泽分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920" w:firstLineChars="6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郭  强   县市场监督管理局局长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920" w:firstLineChars="6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王新文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 xml:space="preserve">   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eastAsia="zh-CN"/>
        </w:rPr>
        <w:t>应急管理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920" w:firstLineChars="6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王文亮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 xml:space="preserve">   县财政局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920" w:firstLineChars="600"/>
        <w:textAlignment w:val="auto"/>
        <w:rPr>
          <w:rFonts w:hint="eastAsia" w:ascii="仿宋_GB2312" w:hAnsi="仿宋_GB2312" w:eastAsia="仿宋_GB2312" w:cs="仿宋_GB2312"/>
          <w:color w:val="000000"/>
          <w:spacing w:val="-2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 xml:space="preserve">刘利杰   </w:t>
      </w:r>
      <w:r>
        <w:rPr>
          <w:rFonts w:hint="eastAsia" w:ascii="仿宋_GB2312" w:hAnsi="仿宋_GB2312" w:eastAsia="仿宋_GB2312" w:cs="仿宋_GB2312"/>
          <w:color w:val="000000"/>
          <w:spacing w:val="-20"/>
          <w:w w:val="90"/>
          <w:sz w:val="32"/>
          <w:szCs w:val="32"/>
          <w:u w:val="none"/>
        </w:rPr>
        <w:t>山西地方电力有限公司安泽分公司总经理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920" w:firstLineChars="6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段  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 xml:space="preserve">   府城镇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eastAsia="zh-CN"/>
        </w:rPr>
        <w:t>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920" w:firstLineChars="6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袁翠英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 xml:space="preserve">   和川镇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eastAsia="zh-CN"/>
        </w:rPr>
        <w:t>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920" w:firstLineChars="6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李泽敏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 xml:space="preserve">   良马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镇镇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eastAsia="zh-CN"/>
        </w:rPr>
        <w:t>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1920" w:firstLineChars="6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娄雁楠   马壁镇镇长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1920" w:firstLineChars="6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王海霞   社区中心党工委副书记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lNWQwODIwZDJiNjcxZDM1MjMwNGJmNDU3NmQ0MGIifQ=="/>
  </w:docVars>
  <w:rsids>
    <w:rsidRoot w:val="73FA66EF"/>
    <w:rsid w:val="73FA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Normal Indent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318</Words>
  <Characters>324</Characters>
  <Lines>0</Lines>
  <Paragraphs>0</Paragraphs>
  <TotalTime>0</TotalTime>
  <ScaleCrop>false</ScaleCrop>
  <LinksUpToDate>false</LinksUpToDate>
  <CharactersWithSpaces>391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2022-08-09T02:04:00Z</dcterms:created>
  <dc:creator>晨曦</dc:creator>
  <cp:lastModifiedBy>晨曦</cp:lastModifiedBy>
  <dcterms:modified xsi:type="dcterms:W3CDTF">2022-08-09T02:05:53Z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23E2DB02BE854158936835908F0665DB</vt:lpwstr>
  </property>
</Properties>
</file>