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bookmark15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安泽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县人民政府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年政府信息公开工作年度报告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在市委、市政府和县委的坚强领导下，我县深入贯彻国家、省、市关于政务公开的决策部署，按照《政府信息公开条例》要求，不断丰富公开内容，拓宽公开形式和渠道，增强公开质量和实效，全面推进政府信息公开，助力全县经济发展、民生改善和政府建设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bookmarkStart w:id="1" w:name="bookmark16"/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（一）完善制度，进一步健全政务公开体系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一是落实领导责任制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。建立起主要领导负总责、分管领导主抓、各单位配合实施的工作机制，同时确定专人负责政务公开具体工作，切实做到了分工明确、上下联动，为做好政务公开提供了坚强有力的组织保证。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二是严格执行审核制度。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进一步完善信息公开审核制度，严格执行信息填报责任单位初审、政府办负责人审核、县级分管领导审发流程，确保信息内容的准确性、有效性和权威性。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eastAsia="zh-CN"/>
        </w:rPr>
        <w:t>三是建立政务公开工作长效机制。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上级要求，对政务公开工作进行了梳理和规范，明确信息公开工作组织机构、信息公开范围、方式和程序等工作机制，同时，通过设立公开意见箱、热线电话等形式，畅通监督渠道，及时收集群众的意见建议，主动接受监督，促进公开工作不断改进和提升。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（二）多项措施，将政务公开工作落到实处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一是突出重点，公开重要事项。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将与群众利益关系最密切的重要事项，从内容和形式上重点加以深化，予以公布，主要包括：年度工作计划、部门职能、领导简历及分工、内设机构及联系方式，切实方便群众了解基本情况。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二是加快电子政务建设，推进网上政务公开。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用政府网站，将相关的政策规定、措施办法以及服务承诺等内容在网站上予以公布，及时将重大决策、执行情况、部门权责清单、政务服务事项等信息公开，使政务公开内容能在更大的范围，以更加快捷的形式，及时、全面地向群众和社会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三是丰富公开形式，创新载体建设。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加大网络渠道公开力度，进一步做好政府信息公开门户网站的信息发布工作，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在县政府网站主要栏目共发布各类信息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2199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条，其中政务要闻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345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条，图片新闻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条，公告栏中发布通知公告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条，公开政府及办公室文件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份，转载国务院要闻5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条，省政府要闻5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条，转载国务院、省政府文件48份，全部在首页更新。其余子栏目均按时更新，信息公开栏目对政府领导信息全部公开，发布政策解读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条，公开环境保护信息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条，市场监督管理信息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条，财政预决算公开235条。互动交流平台反馈网民答复2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条，在线访谈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期，调查征集信息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条。公共数据发布统计分析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次，旅游动态发布信息4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四是加大培训力度，强化队伍建设。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加强政务公开队伍建设，在定期组织传达市委、市政府政务信息公开和保密审查的有关精神、学习交流政务信息公开业务知识的同时，积极参加各类政务公开业务培训，全面提升工作人员的业务水平，规范公开内容，提高公开质量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leftChars="0" w:right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olor w:val="000000"/>
          <w:spacing w:val="0"/>
          <w:w w:val="100"/>
          <w:position w:val="0"/>
          <w:sz w:val="32"/>
          <w:szCs w:val="32"/>
        </w:rPr>
        <w:t>二</w:t>
      </w:r>
      <w:bookmarkEnd w:id="1"/>
      <w:r>
        <w:rPr>
          <w:rFonts w:hint="eastAsia" w:ascii="黑体" w:hAnsi="黑体" w:eastAsia="黑体" w:cs="黑体"/>
          <w:i w:val="0"/>
          <w:iCs w:val="0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34"/>
        <w:gridCol w:w="2400"/>
        <w:gridCol w:w="2405"/>
        <w:gridCol w:w="24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本年制发件数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本年废止件数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现行冇效件数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行政规范性文件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行政许可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1878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行政处罚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228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行政强制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行政事业性收费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15996.59</w:t>
            </w:r>
          </w:p>
        </w:tc>
      </w:tr>
    </w:tbl>
    <w:p>
      <w:pPr>
        <w:widowControl w:val="0"/>
        <w:spacing w:after="479" w:line="1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leftChars="0" w:right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bookmarkStart w:id="2" w:name="bookmark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、收到和处理政府信息公开申请情况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78"/>
        <w:gridCol w:w="682"/>
        <w:gridCol w:w="677"/>
        <w:gridCol w:w="677"/>
        <w:gridCol w:w="686"/>
        <w:gridCol w:w="682"/>
        <w:gridCol w:w="677"/>
        <w:gridCol w:w="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（本列数据的勾稽关系为：第一项加第二项之和，等于 第三项加第四项之和）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自然 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科研 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社会 公益 组织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法律 服务 机构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三、本 年度办 理结果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（二）部分公开（区分处理的，只计这一情形， 不计其他情形）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（三）不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予公开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.其他法律行政法规禁止公开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.危及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ectPr>
          <w:footnotePr>
            <w:numFmt w:val="decimal"/>
          </w:footnotePr>
          <w:pgSz w:w="11900" w:h="16840"/>
          <w:pgMar w:top="1539" w:right="988" w:bottom="1473" w:left="118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82"/>
        <w:gridCol w:w="682"/>
        <w:gridCol w:w="672"/>
        <w:gridCol w:w="682"/>
        <w:gridCol w:w="686"/>
        <w:gridCol w:w="682"/>
        <w:gridCol w:w="682"/>
        <w:gridCol w:w="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.属于三类内部事务信息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.属于四类过程性信息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.属于行政执法案卷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.属于行政查询事项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（四）无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法提供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.没有现成信息需要另行制作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.补正后申请内容仍不明确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（五）不 予处理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3,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.无正当理由大量反复申请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.要求行政机关确认或重新出具已 获取信息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他处理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.申请人无正当理由逾期不补正、行 政机关不再处理其政府信息公开申 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.申请人逾期未按收费通知要求缴 纳费用、行政机关不再处理其政府信 息公开申请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其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799" w:line="1" w:lineRule="exact"/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leftChars="0" w:right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bookmarkStart w:id="3" w:name="bookmark1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、政府信息公开行政复议、行政诉讼情况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638"/>
        <w:gridCol w:w="643"/>
        <w:gridCol w:w="643"/>
        <w:gridCol w:w="643"/>
        <w:gridCol w:w="643"/>
        <w:gridCol w:w="643"/>
        <w:gridCol w:w="638"/>
        <w:gridCol w:w="643"/>
        <w:gridCol w:w="638"/>
        <w:gridCol w:w="648"/>
        <w:gridCol w:w="648"/>
        <w:gridCol w:w="648"/>
        <w:gridCol w:w="648"/>
        <w:gridCol w:w="662"/>
      </w:tblGrid>
      <w:tr>
        <w:trPr>
          <w:trHeight w:val="35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维持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519" w:line="1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7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存在的主要问题及改进情况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年，我县政府信息公开工作取得了一定成效，但也存在一些薄弱环节，主要体现在以下方面：一是公开渠道的多样性有待提升；二是政府信息公开创新力度不强。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下一步，我们将持续把握新时代政务公开工作的新任务、新要求，进一步健全政府信息公开长效机制，推进政务公开化规范化建设，强化政务公开政府信息公开业务培训，加大对政务公开的督查力度，推动我县政务公开政府信息公开工作不断向纵深发展，促进我县政务公开规范、政府政策透明、政务服务高效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其他需要报告的事项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128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128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安泽县人民政府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1280" w:right="0" w:firstLine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2022年2月15日</w:t>
      </w:r>
    </w:p>
    <w:sectPr>
      <w:footerReference r:id="rId5" w:type="default"/>
      <w:footnotePr>
        <w:numFmt w:val="decimal"/>
      </w:footnotePr>
      <w:pgSz w:w="11900" w:h="16840"/>
      <w:pgMar w:top="1539" w:right="988" w:bottom="1473" w:left="1182" w:header="1111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9947910</wp:posOffset>
              </wp:positionV>
              <wp:extent cx="5207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302.2pt;margin-top:783.3pt;height:6.7pt;width:4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QSyCtcAAAAN&#10;AQAADwAAAAAAAAABACAAAAAiAAAAZHJzL2Rvd25yZXYueG1sUEsBAhQAFAAAAAgAh07iQG6KxjGr&#10;AQAAbQ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C5AAC"/>
    <w:rsid w:val="20A02AAD"/>
    <w:rsid w:val="2D4C5AAC"/>
    <w:rsid w:val="433675FD"/>
    <w:rsid w:val="47BA71B2"/>
    <w:rsid w:val="4B7D3B2C"/>
    <w:rsid w:val="4D5F047C"/>
    <w:rsid w:val="52B7716F"/>
    <w:rsid w:val="57B9265F"/>
    <w:rsid w:val="57CE77DE"/>
    <w:rsid w:val="65A8795F"/>
    <w:rsid w:val="6FFB1F27"/>
    <w:rsid w:val="760A6C45"/>
    <w:rsid w:val="79D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76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280"/>
      <w:ind w:left="11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2022-01-21T07:39:00Z</dcterms:created>
  <dc:creator>sj</dc:creator>
  <cp:lastModifiedBy>sj</cp:lastModifiedBy>
  <cp:lastPrinted>2022-02-21T09:11:49Z</cp:lastPrinted>
  <dcterms:modified xsi:type="dcterms:W3CDTF">2022-02-21T09:13:28Z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06712BF5BDE4442C939AF4784D127068</vt:lpwstr>
  </property>
</Properties>
</file>